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73BD4" w14:textId="72B88F5E" w:rsidR="0099177A" w:rsidRDefault="00ED3FEF" w:rsidP="00016C28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173C10" wp14:editId="16666EE2">
                <wp:simplePos x="0" y="0"/>
                <wp:positionH relativeFrom="page">
                  <wp:posOffset>657225</wp:posOffset>
                </wp:positionH>
                <wp:positionV relativeFrom="paragraph">
                  <wp:posOffset>35560</wp:posOffset>
                </wp:positionV>
                <wp:extent cx="6438900" cy="53340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73C11" w14:textId="77777777" w:rsidR="0099177A" w:rsidRPr="00016C28" w:rsidRDefault="00016C28">
                            <w:pPr>
                              <w:spacing w:before="73"/>
                              <w:ind w:left="241" w:right="238" w:hanging="4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NOTIFICACIÓN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 DERECHOS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 PADRES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ESTUDIANTES/ PROCEDIMIENTOS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SALVAGUARDIAS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BAJO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SECCIÓN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C2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504 DE LA LEY DE REHABILITACIÓN DE 1973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73C1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1.75pt;margin-top:2.8pt;width:507pt;height:4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" filled="f" strokecolor="#6fac46" strokeweight="3pt">
                <v:textbox inset="0,0,0,0">
                  <w:txbxContent>
                    <w:p w14:paraId="4B173C11" w14:textId="77777777" w:rsidR="0099177A" w:rsidRPr="00016C28" w:rsidRDefault="00016C28">
                      <w:pPr>
                        <w:spacing w:before="73"/>
                        <w:ind w:left="241" w:right="238" w:hanging="4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NOTIFICACIÓN</w:t>
                      </w:r>
                      <w:r w:rsidRPr="00016C28">
                        <w:rPr>
                          <w:rFonts w:ascii="Calibri" w:hAnsi="Calibri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 DERECHOS</w:t>
                      </w:r>
                      <w:r w:rsidRPr="00016C28">
                        <w:rPr>
                          <w:rFonts w:ascii="Calibri" w:hAnsi="Calibri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 PADRES</w:t>
                      </w:r>
                      <w:r w:rsidRPr="00016C28">
                        <w:rPr>
                          <w:rFonts w:ascii="Calibri" w:hAnsi="Calibri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Y</w:t>
                      </w:r>
                      <w:r w:rsidRPr="00016C28">
                        <w:rPr>
                          <w:rFonts w:ascii="Calibri" w:hAnsi="Calibri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ESTUDIANTES/ PROCEDIMIENTOS</w:t>
                      </w:r>
                      <w:r w:rsidRPr="00016C28">
                        <w:rPr>
                          <w:rFonts w:ascii="Calibri" w:hAnsi="Calibri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SALVAGUARDIAS</w:t>
                      </w:r>
                      <w:r w:rsidRPr="00016C28">
                        <w:rPr>
                          <w:rFonts w:ascii="Calibri" w:hAnsi="Calibri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BAJO</w:t>
                      </w:r>
                      <w:r w:rsidRPr="00016C28">
                        <w:rPr>
                          <w:rFonts w:ascii="Calibri" w:hAnsi="Calibri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LA</w:t>
                      </w:r>
                      <w:r w:rsidRPr="00016C28">
                        <w:rPr>
                          <w:rFonts w:ascii="Calibri" w:hAnsi="Calibri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SECCIÓN</w:t>
                      </w:r>
                      <w:r w:rsidRPr="00016C28">
                        <w:rPr>
                          <w:rFonts w:ascii="Calibri" w:hAnsi="Calibri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016C2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504 DE LA LEY DE REHABILITACIÓN DE 1973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73BD5" w14:textId="77777777" w:rsidR="0099177A" w:rsidRDefault="00016C28">
      <w:pPr>
        <w:spacing w:before="90"/>
        <w:ind w:left="100" w:right="115"/>
        <w:jc w:val="both"/>
        <w:rPr>
          <w:sz w:val="24"/>
        </w:rPr>
      </w:pPr>
      <w:r>
        <w:rPr>
          <w:sz w:val="24"/>
        </w:rPr>
        <w:t>La Ley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Enmiendas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Estadounidenses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Discapacidades</w:t>
      </w:r>
      <w:r>
        <w:rPr>
          <w:spacing w:val="-1"/>
          <w:sz w:val="24"/>
        </w:rPr>
        <w:t xml:space="preserve"> </w:t>
      </w:r>
      <w:r>
        <w:rPr>
          <w:sz w:val="24"/>
        </w:rPr>
        <w:t>(ADAAA) 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Sección</w:t>
      </w:r>
      <w:r>
        <w:rPr>
          <w:spacing w:val="-4"/>
          <w:sz w:val="24"/>
        </w:rPr>
        <w:t xml:space="preserve"> </w:t>
      </w:r>
      <w:r>
        <w:rPr>
          <w:sz w:val="24"/>
        </w:rPr>
        <w:t>504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 Rehabilitación de 1973 (Sección 504) son leyes de derechos civiles que prohíben la discriminación pordiscapacidad. La Sección 504 declara: </w:t>
      </w:r>
      <w:r>
        <w:rPr>
          <w:i/>
          <w:sz w:val="24"/>
        </w:rPr>
        <w:t>Ninguna persona con una discapacidad que de otra manera califique únicamente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discapacidad,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excluida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participación,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negarán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beneficios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objeto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de discriminación en cualquier programa o actividad que reciba asistencia financiera federal. </w:t>
      </w:r>
      <w:r>
        <w:rPr>
          <w:sz w:val="24"/>
        </w:rPr>
        <w:t>Los distritos escolares están obligados a establecer y poner en práctica las garantías procesales que incluyen aviso, una oportunidad para los padres revisar los registros relevantes, una audiencia imparcial con oportunidad para la participación de los padres o tutores, la representación por abogado y un proceso de revisión. Bajo la Sección 504,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persona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5"/>
          <w:sz w:val="24"/>
        </w:rPr>
        <w:t xml:space="preserve"> </w:t>
      </w:r>
      <w:r>
        <w:rPr>
          <w:sz w:val="24"/>
        </w:rPr>
        <w:t>discapacitada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él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ella</w:t>
      </w:r>
      <w:r>
        <w:rPr>
          <w:spacing w:val="-15"/>
          <w:sz w:val="24"/>
        </w:rPr>
        <w:t xml:space="preserve"> </w:t>
      </w:r>
      <w:r>
        <w:rPr>
          <w:sz w:val="24"/>
        </w:rPr>
        <w:t>sufre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deterioro</w:t>
      </w:r>
      <w:r>
        <w:rPr>
          <w:spacing w:val="-15"/>
          <w:sz w:val="24"/>
        </w:rPr>
        <w:t xml:space="preserve"> </w:t>
      </w:r>
      <w:r>
        <w:rPr>
          <w:sz w:val="24"/>
        </w:rPr>
        <w:t>físico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mental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sustancialmente limita una o más de las actividades cotidiana principales, incluyendo pero no limitado al aprender, caminar, respirar, comer, trabajar y ver.</w:t>
      </w:r>
    </w:p>
    <w:p w14:paraId="4B173BD6" w14:textId="77777777" w:rsidR="0099177A" w:rsidRDefault="0099177A">
      <w:pPr>
        <w:pStyle w:val="BodyText"/>
        <w:spacing w:before="2"/>
      </w:pPr>
    </w:p>
    <w:p w14:paraId="4B173BD7" w14:textId="77777777" w:rsidR="0099177A" w:rsidRDefault="00016C28">
      <w:pPr>
        <w:pStyle w:val="BodyText"/>
        <w:spacing w:line="237" w:lineRule="auto"/>
        <w:ind w:left="100" w:right="120"/>
        <w:jc w:val="both"/>
      </w:pPr>
      <w:r>
        <w:t>El objetivo de esta notificación es para informarles a los padres y los estudiantes sobre sus derechos a los siguientes derechos bajo la Sección 504:</w:t>
      </w:r>
    </w:p>
    <w:p w14:paraId="4B173BD8" w14:textId="77777777" w:rsidR="0099177A" w:rsidRDefault="0099177A">
      <w:pPr>
        <w:pStyle w:val="BodyText"/>
        <w:spacing w:before="1"/>
      </w:pPr>
    </w:p>
    <w:p w14:paraId="4B173BD9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Usted</w:t>
      </w:r>
      <w:r>
        <w:rPr>
          <w:spacing w:val="-6"/>
          <w:sz w:val="24"/>
        </w:rPr>
        <w:t xml:space="preserve"> </w:t>
      </w:r>
      <w:r>
        <w:rPr>
          <w:sz w:val="24"/>
        </w:rPr>
        <w:t>tiene</w:t>
      </w:r>
      <w:r>
        <w:rPr>
          <w:spacing w:val="-5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informado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distrito</w:t>
      </w:r>
      <w:r>
        <w:rPr>
          <w:spacing w:val="-4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virtud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Sección</w:t>
      </w:r>
    </w:p>
    <w:p w14:paraId="4B173BDA" w14:textId="77777777" w:rsidR="0099177A" w:rsidRDefault="00016C28">
      <w:pPr>
        <w:pStyle w:val="BodyText"/>
        <w:ind w:left="819"/>
      </w:pPr>
      <w:r>
        <w:t>504.</w:t>
      </w:r>
      <w:r>
        <w:rPr>
          <w:spacing w:val="-3"/>
        </w:rPr>
        <w:t xml:space="preserve"> </w:t>
      </w:r>
      <w:r>
        <w:t>(El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 formulario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aviso</w:t>
      </w:r>
      <w:r>
        <w:rPr>
          <w:spacing w:val="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ponerle</w:t>
      </w:r>
      <w:r>
        <w:rPr>
          <w:spacing w:val="-2"/>
        </w:rPr>
        <w:t xml:space="preserve"> </w:t>
      </w:r>
      <w:r>
        <w:t>al tanto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esos </w:t>
      </w:r>
      <w:r>
        <w:rPr>
          <w:spacing w:val="-2"/>
        </w:rPr>
        <w:t>derechos.)</w:t>
      </w:r>
    </w:p>
    <w:p w14:paraId="4B173BDB" w14:textId="77777777" w:rsidR="0099177A" w:rsidRDefault="0099177A">
      <w:pPr>
        <w:pStyle w:val="BodyText"/>
      </w:pPr>
    </w:p>
    <w:p w14:paraId="4B173BDC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ind w:right="838"/>
        <w:rPr>
          <w:sz w:val="24"/>
        </w:rPr>
      </w:pPr>
      <w:r>
        <w:rPr>
          <w:sz w:val="24"/>
        </w:rPr>
        <w:t>Su hijo tiene derecho a una educación pública adecuada gratuita, diseñada para satisfacer sus necesidades</w:t>
      </w:r>
      <w:r>
        <w:rPr>
          <w:spacing w:val="-13"/>
          <w:sz w:val="24"/>
        </w:rPr>
        <w:t xml:space="preserve"> </w:t>
      </w:r>
      <w:r>
        <w:rPr>
          <w:sz w:val="24"/>
        </w:rPr>
        <w:t>académicas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-13"/>
          <w:sz w:val="24"/>
        </w:rPr>
        <w:t xml:space="preserve"> </w:t>
      </w:r>
      <w:r>
        <w:rPr>
          <w:sz w:val="24"/>
        </w:rPr>
        <w:t>adecuadamente</w:t>
      </w:r>
      <w:r>
        <w:rPr>
          <w:spacing w:val="-14"/>
          <w:sz w:val="24"/>
        </w:rPr>
        <w:t xml:space="preserve"> </w:t>
      </w:r>
      <w:r>
        <w:rPr>
          <w:sz w:val="24"/>
        </w:rPr>
        <w:t>idénticas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estudiantes sin discapacidades.</w:t>
      </w:r>
    </w:p>
    <w:p w14:paraId="4B173BDD" w14:textId="77777777" w:rsidR="0099177A" w:rsidRDefault="0099177A">
      <w:pPr>
        <w:pStyle w:val="BodyText"/>
        <w:spacing w:before="3"/>
        <w:rPr>
          <w:sz w:val="26"/>
        </w:rPr>
      </w:pPr>
    </w:p>
    <w:p w14:paraId="4B173BDE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839"/>
        <w:rPr>
          <w:sz w:val="24"/>
        </w:rPr>
      </w:pPr>
      <w:r>
        <w:rPr>
          <w:sz w:val="24"/>
        </w:rPr>
        <w:t>Su hijo tiene derecho a servicios educativos gratuitos, excepto para las cuotas que se imponen a los estudiantes sin discapacidades o a sus padres.</w:t>
      </w:r>
    </w:p>
    <w:p w14:paraId="4B173BDF" w14:textId="77777777" w:rsidR="0099177A" w:rsidRDefault="0099177A">
      <w:pPr>
        <w:pStyle w:val="BodyText"/>
        <w:spacing w:before="2"/>
        <w:rPr>
          <w:sz w:val="26"/>
        </w:rPr>
      </w:pPr>
    </w:p>
    <w:p w14:paraId="4B173BE0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hijo</w:t>
      </w:r>
      <w:r>
        <w:rPr>
          <w:spacing w:val="-1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menos </w:t>
      </w:r>
      <w:r>
        <w:rPr>
          <w:spacing w:val="-2"/>
          <w:sz w:val="24"/>
        </w:rPr>
        <w:t>restrictivo.</w:t>
      </w:r>
    </w:p>
    <w:p w14:paraId="4B173BE1" w14:textId="77777777" w:rsidR="0099177A" w:rsidRDefault="0099177A">
      <w:pPr>
        <w:pStyle w:val="BodyText"/>
        <w:spacing w:before="10"/>
        <w:rPr>
          <w:sz w:val="25"/>
        </w:rPr>
      </w:pPr>
    </w:p>
    <w:p w14:paraId="455B6640" w14:textId="77777777" w:rsidR="00016C28" w:rsidRPr="00016C28" w:rsidRDefault="00016C28" w:rsidP="00016C2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838"/>
        <w:rPr>
          <w:sz w:val="24"/>
        </w:rPr>
      </w:pPr>
      <w:r>
        <w:rPr>
          <w:sz w:val="24"/>
        </w:rPr>
        <w:t>Su hijo tiene derecho a instalaciones, servicios y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 que son comparables a las previstas 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discapacidades.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incluye 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 darle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niño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igualdad de oportunidades para participar en actividades académicas y extracurriculares ofrecidas por el </w:t>
      </w:r>
      <w:r>
        <w:rPr>
          <w:spacing w:val="-2"/>
          <w:sz w:val="24"/>
        </w:rPr>
        <w:t>distrito.</w:t>
      </w:r>
    </w:p>
    <w:p w14:paraId="5E6E7785" w14:textId="77777777" w:rsidR="00016C28" w:rsidRPr="00016C28" w:rsidRDefault="00016C28" w:rsidP="00016C28">
      <w:pPr>
        <w:pStyle w:val="ListParagraph"/>
        <w:rPr>
          <w:sz w:val="24"/>
        </w:rPr>
      </w:pPr>
    </w:p>
    <w:p w14:paraId="3765AFF5" w14:textId="58FB8CF5" w:rsidR="00016C28" w:rsidRPr="00016C28" w:rsidRDefault="00016C28" w:rsidP="00016C2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838"/>
        <w:rPr>
          <w:sz w:val="24"/>
        </w:rPr>
      </w:pPr>
      <w:r w:rsidRPr="00016C28">
        <w:rPr>
          <w:sz w:val="24"/>
        </w:rPr>
        <w:t>Su</w:t>
      </w:r>
      <w:r w:rsidRPr="00016C28">
        <w:rPr>
          <w:spacing w:val="-3"/>
          <w:sz w:val="24"/>
        </w:rPr>
        <w:t xml:space="preserve"> </w:t>
      </w:r>
      <w:r w:rsidRPr="00016C28">
        <w:rPr>
          <w:sz w:val="24"/>
        </w:rPr>
        <w:t>hijo</w:t>
      </w:r>
      <w:r w:rsidRPr="00016C28">
        <w:rPr>
          <w:spacing w:val="-3"/>
          <w:sz w:val="24"/>
        </w:rPr>
        <w:t xml:space="preserve"> </w:t>
      </w:r>
      <w:r w:rsidRPr="00016C28">
        <w:rPr>
          <w:sz w:val="24"/>
        </w:rPr>
        <w:t>tiene</w:t>
      </w:r>
      <w:r w:rsidRPr="00016C28">
        <w:rPr>
          <w:spacing w:val="-4"/>
          <w:sz w:val="24"/>
        </w:rPr>
        <w:t xml:space="preserve"> </w:t>
      </w:r>
      <w:r w:rsidRPr="00016C28">
        <w:rPr>
          <w:sz w:val="24"/>
        </w:rPr>
        <w:t>derecho</w:t>
      </w:r>
      <w:r w:rsidRPr="00016C28">
        <w:rPr>
          <w:spacing w:val="-3"/>
          <w:sz w:val="24"/>
        </w:rPr>
        <w:t xml:space="preserve"> </w:t>
      </w:r>
      <w:r w:rsidRPr="00016C28">
        <w:rPr>
          <w:sz w:val="24"/>
        </w:rPr>
        <w:t>a</w:t>
      </w:r>
      <w:r w:rsidRPr="00016C28">
        <w:rPr>
          <w:spacing w:val="-4"/>
          <w:sz w:val="24"/>
        </w:rPr>
        <w:t xml:space="preserve"> </w:t>
      </w:r>
      <w:r w:rsidRPr="00016C28">
        <w:rPr>
          <w:sz w:val="24"/>
        </w:rPr>
        <w:t>una</w:t>
      </w:r>
      <w:r w:rsidRPr="00016C28">
        <w:rPr>
          <w:spacing w:val="-4"/>
          <w:sz w:val="24"/>
        </w:rPr>
        <w:t xml:space="preserve"> </w:t>
      </w:r>
      <w:r w:rsidRPr="00016C28">
        <w:rPr>
          <w:sz w:val="24"/>
        </w:rPr>
        <w:t>evaluación</w:t>
      </w:r>
      <w:r w:rsidRPr="00016C28">
        <w:rPr>
          <w:spacing w:val="-3"/>
          <w:sz w:val="24"/>
        </w:rPr>
        <w:t xml:space="preserve"> </w:t>
      </w:r>
      <w:r w:rsidRPr="00016C28">
        <w:rPr>
          <w:sz w:val="24"/>
        </w:rPr>
        <w:t>previa</w:t>
      </w:r>
      <w:r w:rsidRPr="00016C28">
        <w:rPr>
          <w:spacing w:val="-2"/>
          <w:sz w:val="24"/>
        </w:rPr>
        <w:t xml:space="preserve"> </w:t>
      </w:r>
      <w:r w:rsidRPr="00016C28">
        <w:rPr>
          <w:sz w:val="24"/>
        </w:rPr>
        <w:t>a</w:t>
      </w:r>
      <w:r w:rsidRPr="00016C28">
        <w:rPr>
          <w:spacing w:val="-4"/>
          <w:sz w:val="24"/>
        </w:rPr>
        <w:t xml:space="preserve"> </w:t>
      </w:r>
      <w:r w:rsidRPr="00016C28">
        <w:rPr>
          <w:sz w:val="24"/>
        </w:rPr>
        <w:t>la</w:t>
      </w:r>
      <w:r w:rsidRPr="00016C28">
        <w:rPr>
          <w:spacing w:val="-2"/>
          <w:sz w:val="24"/>
        </w:rPr>
        <w:t xml:space="preserve"> </w:t>
      </w:r>
      <w:r w:rsidRPr="00016C28">
        <w:rPr>
          <w:sz w:val="24"/>
        </w:rPr>
        <w:t>colocación</w:t>
      </w:r>
      <w:r w:rsidRPr="00016C28">
        <w:rPr>
          <w:spacing w:val="-1"/>
          <w:sz w:val="24"/>
        </w:rPr>
        <w:t xml:space="preserve"> </w:t>
      </w:r>
      <w:r w:rsidRPr="00016C28">
        <w:rPr>
          <w:sz w:val="24"/>
        </w:rPr>
        <w:t>Inicial</w:t>
      </w:r>
      <w:r w:rsidRPr="00016C28">
        <w:rPr>
          <w:spacing w:val="-3"/>
          <w:sz w:val="24"/>
        </w:rPr>
        <w:t xml:space="preserve"> </w:t>
      </w:r>
      <w:r w:rsidRPr="00016C28">
        <w:rPr>
          <w:sz w:val="24"/>
        </w:rPr>
        <w:t>de</w:t>
      </w:r>
      <w:r w:rsidRPr="00016C28">
        <w:rPr>
          <w:spacing w:val="-4"/>
          <w:sz w:val="24"/>
        </w:rPr>
        <w:t xml:space="preserve"> </w:t>
      </w:r>
      <w:r w:rsidRPr="00016C28">
        <w:rPr>
          <w:sz w:val="24"/>
        </w:rPr>
        <w:t>Sección</w:t>
      </w:r>
      <w:r w:rsidRPr="00016C28">
        <w:rPr>
          <w:spacing w:val="-3"/>
          <w:sz w:val="24"/>
        </w:rPr>
        <w:t xml:space="preserve"> </w:t>
      </w:r>
      <w:r w:rsidRPr="00016C28">
        <w:rPr>
          <w:sz w:val="24"/>
        </w:rPr>
        <w:t>504</w:t>
      </w:r>
      <w:r w:rsidRPr="00016C28">
        <w:rPr>
          <w:spacing w:val="-1"/>
          <w:sz w:val="24"/>
        </w:rPr>
        <w:t xml:space="preserve"> </w:t>
      </w:r>
      <w:r w:rsidRPr="00016C28">
        <w:rPr>
          <w:sz w:val="24"/>
        </w:rPr>
        <w:t>y</w:t>
      </w:r>
      <w:r w:rsidRPr="00016C28">
        <w:rPr>
          <w:spacing w:val="-8"/>
          <w:sz w:val="24"/>
        </w:rPr>
        <w:t xml:space="preserve"> </w:t>
      </w:r>
      <w:r w:rsidRPr="00016C28">
        <w:rPr>
          <w:sz w:val="24"/>
        </w:rPr>
        <w:t>a</w:t>
      </w:r>
      <w:r w:rsidRPr="00016C28">
        <w:rPr>
          <w:spacing w:val="-2"/>
          <w:sz w:val="24"/>
        </w:rPr>
        <w:t xml:space="preserve"> </w:t>
      </w:r>
      <w:r w:rsidRPr="00016C28">
        <w:rPr>
          <w:sz w:val="24"/>
        </w:rPr>
        <w:t xml:space="preserve">cualquier cambio significativo posterior en la colocación. Usted también tiene derecho a solicitar tal evaluación. Cualquier estudiante que necesita o cree necesitar, alojamientos o servicios relacionados bajo la Sección 504 deben ser referido ante el Comité de la Sección 504 para </w:t>
      </w:r>
      <w:r w:rsidRPr="00016C28">
        <w:rPr>
          <w:spacing w:val="-2"/>
          <w:sz w:val="24"/>
        </w:rPr>
        <w:t>evaluación.</w:t>
      </w:r>
    </w:p>
    <w:p w14:paraId="4B173BE3" w14:textId="569584DF" w:rsidR="00016C28" w:rsidRDefault="00016C28">
      <w:pPr>
        <w:jc w:val="both"/>
        <w:rPr>
          <w:sz w:val="24"/>
        </w:rPr>
        <w:sectPr w:rsidR="00016C28">
          <w:headerReference w:type="default" r:id="rId10"/>
          <w:footerReference w:type="default" r:id="rId11"/>
          <w:type w:val="continuous"/>
          <w:pgSz w:w="12240" w:h="15840"/>
          <w:pgMar w:top="1500" w:right="600" w:bottom="280" w:left="620" w:header="720" w:footer="720" w:gutter="0"/>
          <w:cols w:space="720"/>
        </w:sectPr>
      </w:pPr>
    </w:p>
    <w:p w14:paraId="4B173BE5" w14:textId="77777777" w:rsidR="0099177A" w:rsidRDefault="0099177A">
      <w:pPr>
        <w:pStyle w:val="BodyText"/>
        <w:spacing w:before="10"/>
        <w:rPr>
          <w:sz w:val="25"/>
        </w:rPr>
      </w:pPr>
    </w:p>
    <w:p w14:paraId="4B173BE6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ind w:left="819" w:right="837"/>
        <w:rPr>
          <w:sz w:val="24"/>
        </w:rPr>
      </w:pPr>
      <w:r>
        <w:rPr>
          <w:sz w:val="24"/>
        </w:rPr>
        <w:t>Usted tiene el derecho a recibir notificación y consentimiento de la oferta con respecto a las decisions relacionadas a la identificación formal, evaluación y colocación de su hijo/hija.</w:t>
      </w:r>
    </w:p>
    <w:p w14:paraId="4B173BE7" w14:textId="77777777" w:rsidR="0099177A" w:rsidRDefault="0099177A">
      <w:pPr>
        <w:pStyle w:val="BodyText"/>
        <w:spacing w:before="10"/>
        <w:rPr>
          <w:sz w:val="25"/>
        </w:rPr>
      </w:pPr>
    </w:p>
    <w:p w14:paraId="4B173BE8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ind w:right="839"/>
        <w:rPr>
          <w:sz w:val="24"/>
        </w:rPr>
      </w:pP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decisiones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colocación</w:t>
      </w:r>
      <w:r>
        <w:rPr>
          <w:spacing w:val="-11"/>
          <w:sz w:val="24"/>
        </w:rPr>
        <w:t xml:space="preserve"> </w:t>
      </w:r>
      <w:r>
        <w:rPr>
          <w:sz w:val="24"/>
        </w:rPr>
        <w:t>deben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hechas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grupo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personas (es</w:t>
      </w:r>
      <w:r>
        <w:rPr>
          <w:spacing w:val="-9"/>
          <w:sz w:val="24"/>
        </w:rPr>
        <w:t xml:space="preserve"> </w:t>
      </w:r>
      <w:r>
        <w:rPr>
          <w:sz w:val="24"/>
        </w:rPr>
        <w:t>decir,</w:t>
      </w:r>
      <w:r>
        <w:rPr>
          <w:spacing w:val="-10"/>
          <w:sz w:val="24"/>
        </w:rPr>
        <w:t xml:space="preserve"> </w:t>
      </w:r>
      <w:r>
        <w:rPr>
          <w:sz w:val="24"/>
        </w:rPr>
        <w:t>Comité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Sección</w:t>
      </w:r>
      <w:r>
        <w:rPr>
          <w:spacing w:val="-10"/>
          <w:sz w:val="24"/>
        </w:rPr>
        <w:t xml:space="preserve"> </w:t>
      </w:r>
      <w:r>
        <w:rPr>
          <w:sz w:val="24"/>
        </w:rPr>
        <w:t>504),</w:t>
      </w:r>
      <w:r>
        <w:rPr>
          <w:spacing w:val="-7"/>
          <w:sz w:val="24"/>
        </w:rPr>
        <w:t xml:space="preserve"> </w:t>
      </w:r>
      <w:r>
        <w:rPr>
          <w:sz w:val="24"/>
        </w:rPr>
        <w:t>incluidas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9"/>
          <w:sz w:val="24"/>
        </w:rPr>
        <w:t xml:space="preserve"> </w:t>
      </w:r>
      <w:r>
        <w:rPr>
          <w:sz w:val="24"/>
        </w:rPr>
        <w:t>acerca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hijo, el significado de los datos de evaluación, las opciones de colocación y</w:t>
      </w:r>
      <w:r>
        <w:rPr>
          <w:spacing w:val="-2"/>
          <w:sz w:val="24"/>
        </w:rPr>
        <w:t xml:space="preserve"> </w:t>
      </w:r>
      <w:r>
        <w:rPr>
          <w:sz w:val="24"/>
        </w:rPr>
        <w:t>los requisitos legales para el medio ambiente menos restrictivo e instalaciones comparables.</w:t>
      </w:r>
    </w:p>
    <w:p w14:paraId="4B173BE9" w14:textId="77777777" w:rsidR="0099177A" w:rsidRDefault="0099177A">
      <w:pPr>
        <w:pStyle w:val="BodyText"/>
        <w:spacing w:before="10"/>
        <w:rPr>
          <w:sz w:val="25"/>
        </w:rPr>
      </w:pPr>
    </w:p>
    <w:p w14:paraId="4B173BEA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ind w:right="838"/>
        <w:rPr>
          <w:sz w:val="24"/>
        </w:rPr>
      </w:pP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elegible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según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Sección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504,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hijo/hija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tiene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derecho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revaluaciones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periódicas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formales </w:t>
      </w:r>
      <w:r>
        <w:rPr>
          <w:sz w:val="24"/>
        </w:rPr>
        <w:t>o informales, generalmente cada tres años.</w:t>
      </w:r>
    </w:p>
    <w:p w14:paraId="4B173BEB" w14:textId="77777777" w:rsidR="0099177A" w:rsidRDefault="0099177A">
      <w:pPr>
        <w:pStyle w:val="BodyText"/>
        <w:spacing w:before="10"/>
        <w:rPr>
          <w:sz w:val="25"/>
        </w:rPr>
      </w:pPr>
    </w:p>
    <w:p w14:paraId="4B173BEC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834"/>
        <w:rPr>
          <w:sz w:val="24"/>
        </w:rPr>
      </w:pPr>
      <w:r>
        <w:rPr>
          <w:sz w:val="24"/>
        </w:rPr>
        <w:t>Usted</w:t>
      </w:r>
      <w:r>
        <w:rPr>
          <w:spacing w:val="-7"/>
          <w:sz w:val="24"/>
        </w:rPr>
        <w:t xml:space="preserve"> </w:t>
      </w:r>
      <w:r>
        <w:rPr>
          <w:sz w:val="24"/>
        </w:rPr>
        <w:t>tiene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derecho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notificado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cualquier</w:t>
      </w:r>
      <w:r>
        <w:rPr>
          <w:spacing w:val="-8"/>
          <w:sz w:val="24"/>
        </w:rPr>
        <w:t xml:space="preserve"> </w:t>
      </w:r>
      <w:r>
        <w:rPr>
          <w:sz w:val="24"/>
        </w:rPr>
        <w:t>acción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distrito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lo que respecta a la identificación, evaluación o colocación de su hijo/hija.</w:t>
      </w:r>
    </w:p>
    <w:p w14:paraId="4B173BED" w14:textId="77777777" w:rsidR="0099177A" w:rsidRDefault="0099177A">
      <w:pPr>
        <w:pStyle w:val="BodyText"/>
        <w:spacing w:before="10"/>
        <w:rPr>
          <w:sz w:val="25"/>
        </w:rPr>
      </w:pPr>
    </w:p>
    <w:p w14:paraId="4B173BEE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Usted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derecho a examinar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archivos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relevantes</w:t>
      </w:r>
      <w:r>
        <w:rPr>
          <w:spacing w:val="-1"/>
          <w:sz w:val="24"/>
        </w:rPr>
        <w:t xml:space="preserve"> </w:t>
      </w:r>
      <w:r>
        <w:rPr>
          <w:sz w:val="24"/>
        </w:rPr>
        <w:t>a 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hijo/hija.</w:t>
      </w:r>
    </w:p>
    <w:p w14:paraId="4B173BEF" w14:textId="77777777" w:rsidR="0099177A" w:rsidRDefault="0099177A">
      <w:pPr>
        <w:pStyle w:val="BodyText"/>
        <w:spacing w:before="10"/>
        <w:rPr>
          <w:sz w:val="25"/>
        </w:rPr>
      </w:pPr>
    </w:p>
    <w:p w14:paraId="4B173BF0" w14:textId="7431B63C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ind w:left="819" w:right="835"/>
        <w:rPr>
          <w:sz w:val="24"/>
        </w:rPr>
      </w:pPr>
      <w:r>
        <w:rPr>
          <w:sz w:val="24"/>
        </w:rPr>
        <w:t>Usted tiene el derecho de presentar una queja si usted cree que su hijo está siendo discriminado por</w:t>
      </w:r>
      <w:r>
        <w:rPr>
          <w:spacing w:val="-6"/>
          <w:sz w:val="24"/>
        </w:rPr>
        <w:t xml:space="preserve"> </w:t>
      </w:r>
      <w:r>
        <w:rPr>
          <w:sz w:val="24"/>
        </w:rPr>
        <w:t>razón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5"/>
          <w:sz w:val="24"/>
        </w:rPr>
        <w:t xml:space="preserve"> </w:t>
      </w:r>
      <w:r>
        <w:rPr>
          <w:sz w:val="24"/>
        </w:rPr>
        <w:t>Usted</w:t>
      </w:r>
      <w:r>
        <w:rPr>
          <w:spacing w:val="-5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presentar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queja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 w:rsidR="009A0A72">
        <w:rPr>
          <w:spacing w:val="-4"/>
          <w:sz w:val="24"/>
        </w:rPr>
        <w:t>Administrador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Sección 504 del distrito (o su designado), quien investigará las denuncias en la medida justificada por la naturaleza de la queja en un esfuerzo por llegar a una solución rápida y equitativa. Favor ver el Reglamento</w:t>
      </w:r>
      <w:r>
        <w:rPr>
          <w:spacing w:val="-15"/>
          <w:sz w:val="24"/>
        </w:rPr>
        <w:t xml:space="preserve"> </w:t>
      </w:r>
      <w:r>
        <w:rPr>
          <w:sz w:val="24"/>
        </w:rPr>
        <w:t>4-</w:t>
      </w:r>
      <w:r w:rsidR="001B7D71">
        <w:rPr>
          <w:sz w:val="24"/>
        </w:rPr>
        <w:t>0</w:t>
      </w:r>
      <w:r>
        <w:rPr>
          <w:sz w:val="24"/>
        </w:rPr>
        <w:t>7</w:t>
      </w:r>
      <w:r w:rsidR="001B7D71">
        <w:rPr>
          <w:sz w:val="24"/>
        </w:rPr>
        <w:t>(b)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 w:rsidR="009A0A72">
        <w:rPr>
          <w:sz w:val="24"/>
        </w:rPr>
        <w:t>El</w:t>
      </w:r>
      <w:r>
        <w:rPr>
          <w:spacing w:val="-15"/>
          <w:sz w:val="24"/>
        </w:rPr>
        <w:t xml:space="preserve"> </w:t>
      </w:r>
      <w:r w:rsidR="009A0A72">
        <w:rPr>
          <w:sz w:val="24"/>
        </w:rPr>
        <w:t>Administrador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Sección</w:t>
      </w:r>
      <w:r>
        <w:rPr>
          <w:spacing w:val="-15"/>
          <w:sz w:val="24"/>
        </w:rPr>
        <w:t xml:space="preserve"> </w:t>
      </w:r>
      <w:r>
        <w:rPr>
          <w:sz w:val="24"/>
        </w:rPr>
        <w:t>504</w:t>
      </w:r>
      <w:r>
        <w:rPr>
          <w:spacing w:val="-15"/>
          <w:sz w:val="24"/>
        </w:rPr>
        <w:t xml:space="preserve"> </w:t>
      </w:r>
      <w:r w:rsidR="009A0A72"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Escuelas</w:t>
      </w:r>
      <w:r>
        <w:rPr>
          <w:spacing w:val="-15"/>
          <w:sz w:val="24"/>
        </w:rPr>
        <w:t xml:space="preserve"> </w:t>
      </w:r>
      <w:r>
        <w:rPr>
          <w:sz w:val="24"/>
        </w:rPr>
        <w:t>Públicas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Condado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Unión </w:t>
      </w:r>
      <w:r>
        <w:rPr>
          <w:spacing w:val="-4"/>
          <w:sz w:val="24"/>
        </w:rPr>
        <w:t>es:</w:t>
      </w:r>
    </w:p>
    <w:p w14:paraId="4B173BF1" w14:textId="77777777" w:rsidR="0099177A" w:rsidRDefault="00016C28">
      <w:pPr>
        <w:pStyle w:val="BodyText"/>
        <w:ind w:left="3983" w:right="4004"/>
        <w:jc w:val="center"/>
      </w:pPr>
      <w:r>
        <w:t>Mrs.</w:t>
      </w:r>
      <w:r>
        <w:rPr>
          <w:spacing w:val="-5"/>
        </w:rPr>
        <w:t xml:space="preserve"> </w:t>
      </w:r>
      <w:r>
        <w:t>Kate</w:t>
      </w:r>
      <w:r>
        <w:rPr>
          <w:spacing w:val="-2"/>
        </w:rPr>
        <w:t xml:space="preserve"> </w:t>
      </w:r>
      <w:r>
        <w:rPr>
          <w:spacing w:val="-4"/>
        </w:rPr>
        <w:t>Earp</w:t>
      </w:r>
    </w:p>
    <w:p w14:paraId="4B173BF2" w14:textId="77777777" w:rsidR="0099177A" w:rsidRDefault="00016C28">
      <w:pPr>
        <w:pStyle w:val="BodyText"/>
        <w:ind w:left="3986" w:right="4004"/>
        <w:jc w:val="center"/>
      </w:pPr>
      <w:r>
        <w:t>Union</w:t>
      </w:r>
      <w:r>
        <w:rPr>
          <w:spacing w:val="-11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Schools 400 North Church Street Monroe, NC 28112</w:t>
      </w:r>
    </w:p>
    <w:p w14:paraId="4B173BF3" w14:textId="1205D658" w:rsidR="0099177A" w:rsidRDefault="00016C28">
      <w:pPr>
        <w:pStyle w:val="BodyText"/>
        <w:ind w:left="3983" w:right="4004"/>
        <w:jc w:val="center"/>
      </w:pPr>
      <w:r>
        <w:t xml:space="preserve">Teléfono: 704-296-6392 </w:t>
      </w:r>
      <w:hyperlink r:id="rId12" w:history="1">
        <w:r w:rsidR="004A2B92" w:rsidRPr="002D2C0C">
          <w:rPr>
            <w:rStyle w:val="Hyperlink"/>
            <w:spacing w:val="-2"/>
          </w:rPr>
          <w:t>Kate.earp@ucps.k12.nc.us</w:t>
        </w:r>
      </w:hyperlink>
    </w:p>
    <w:p w14:paraId="4B173BF4" w14:textId="77777777" w:rsidR="0099177A" w:rsidRDefault="0099177A">
      <w:pPr>
        <w:pStyle w:val="BodyText"/>
        <w:spacing w:before="2"/>
        <w:rPr>
          <w:sz w:val="16"/>
        </w:rPr>
      </w:pPr>
    </w:p>
    <w:p w14:paraId="4B173BF5" w14:textId="08742460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ind w:right="837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está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desacuerdo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 w:rsidR="00DC6068">
        <w:rPr>
          <w:sz w:val="24"/>
        </w:rPr>
        <w:t>Administrador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Sección</w:t>
      </w:r>
      <w:r>
        <w:rPr>
          <w:spacing w:val="-7"/>
          <w:sz w:val="24"/>
        </w:rPr>
        <w:t xml:space="preserve"> </w:t>
      </w:r>
      <w:r>
        <w:rPr>
          <w:sz w:val="24"/>
        </w:rPr>
        <w:t>504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queja,</w:t>
      </w:r>
      <w:r>
        <w:rPr>
          <w:spacing w:val="-7"/>
          <w:sz w:val="24"/>
        </w:rPr>
        <w:t xml:space="preserve"> </w:t>
      </w:r>
      <w:r>
        <w:rPr>
          <w:sz w:val="24"/>
        </w:rPr>
        <w:t>usted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tiene derecho a apelar la decisión del Coordinador de la Sección 504 con el Superintendente o su designado. La apelación debe hacerse por escrito dentro de 15 días hábiles de recibir la respuesta del </w:t>
      </w:r>
      <w:r w:rsidR="00DC6068">
        <w:rPr>
          <w:sz w:val="24"/>
        </w:rPr>
        <w:t>Administrador</w:t>
      </w:r>
      <w:r>
        <w:rPr>
          <w:sz w:val="24"/>
        </w:rPr>
        <w:t>. Puede enviar su apelación a</w:t>
      </w:r>
      <w:r w:rsidR="0064757D">
        <w:rPr>
          <w:sz w:val="24"/>
        </w:rPr>
        <w:t>l</w:t>
      </w:r>
      <w:r>
        <w:rPr>
          <w:sz w:val="24"/>
        </w:rPr>
        <w:t xml:space="preserve"> Asistente del Superintendente de</w:t>
      </w:r>
      <w:r w:rsidR="0064757D">
        <w:rPr>
          <w:sz w:val="24"/>
        </w:rPr>
        <w:t xml:space="preserve"> </w:t>
      </w:r>
      <w:r w:rsidR="00CF1B20">
        <w:rPr>
          <w:sz w:val="24"/>
        </w:rPr>
        <w:t>A</w:t>
      </w:r>
      <w:r w:rsidR="0064757D">
        <w:rPr>
          <w:sz w:val="24"/>
        </w:rPr>
        <w:t>cadémico</w:t>
      </w:r>
      <w:r>
        <w:rPr>
          <w:i/>
          <w:sz w:val="24"/>
        </w:rPr>
        <w:t xml:space="preserve">. </w:t>
      </w:r>
      <w:r>
        <w:rPr>
          <w:sz w:val="24"/>
        </w:rPr>
        <w:t>La solicitud debe enviarse</w:t>
      </w:r>
      <w:r w:rsidR="0064757D">
        <w:rPr>
          <w:sz w:val="24"/>
        </w:rPr>
        <w:t xml:space="preserve"> a</w:t>
      </w:r>
      <w:r>
        <w:rPr>
          <w:sz w:val="24"/>
        </w:rPr>
        <w:t>:</w:t>
      </w:r>
    </w:p>
    <w:p w14:paraId="2702760F" w14:textId="69782F63" w:rsidR="0064757D" w:rsidRDefault="004A2B92" w:rsidP="004A2B92">
      <w:pPr>
        <w:pStyle w:val="BodyText"/>
        <w:ind w:right="3997"/>
      </w:pPr>
      <w:r>
        <w:t xml:space="preserve">                                                                            </w:t>
      </w:r>
      <w:r w:rsidR="00016C28">
        <w:t xml:space="preserve">Dr. </w:t>
      </w:r>
      <w:r w:rsidR="0064757D">
        <w:t>Susan Rodgers</w:t>
      </w:r>
    </w:p>
    <w:p w14:paraId="4B173BF7" w14:textId="0B84EDB6" w:rsidR="0099177A" w:rsidRDefault="00016C28" w:rsidP="0064757D">
      <w:pPr>
        <w:pStyle w:val="BodyText"/>
        <w:ind w:left="4069" w:right="3997"/>
      </w:pPr>
      <w:r>
        <w:t>Union</w:t>
      </w:r>
      <w:r>
        <w:rPr>
          <w:spacing w:val="-11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Publi</w:t>
      </w:r>
      <w:r w:rsidR="0064757D">
        <w:t xml:space="preserve">c </w:t>
      </w:r>
      <w:r>
        <w:t>Schools</w:t>
      </w:r>
    </w:p>
    <w:p w14:paraId="4B173BF8" w14:textId="77777777" w:rsidR="0099177A" w:rsidRDefault="00016C28">
      <w:pPr>
        <w:pStyle w:val="BodyText"/>
        <w:ind w:left="4561" w:right="3997" w:hanging="245"/>
      </w:pPr>
      <w:r>
        <w:t>400</w:t>
      </w:r>
      <w:r>
        <w:rPr>
          <w:spacing w:val="-14"/>
        </w:rPr>
        <w:t xml:space="preserve"> </w:t>
      </w:r>
      <w:r>
        <w:t>North</w:t>
      </w:r>
      <w:r>
        <w:rPr>
          <w:spacing w:val="-14"/>
        </w:rPr>
        <w:t xml:space="preserve"> </w:t>
      </w:r>
      <w:r>
        <w:t>Church</w:t>
      </w:r>
      <w:r>
        <w:rPr>
          <w:spacing w:val="-14"/>
        </w:rPr>
        <w:t xml:space="preserve"> </w:t>
      </w:r>
      <w:r>
        <w:t>Street Monroe, NC 28112</w:t>
      </w:r>
    </w:p>
    <w:p w14:paraId="4FB13D2A" w14:textId="646A3820" w:rsidR="00016C28" w:rsidRDefault="00016C28" w:rsidP="00016C28">
      <w:pPr>
        <w:pStyle w:val="BodyText"/>
        <w:ind w:left="4324"/>
        <w:rPr>
          <w:spacing w:val="-4"/>
        </w:rPr>
      </w:pPr>
      <w:r>
        <w:t>Teléfono:</w:t>
      </w:r>
      <w:r>
        <w:rPr>
          <w:spacing w:val="-6"/>
        </w:rPr>
        <w:t xml:space="preserve"> </w:t>
      </w:r>
      <w:r>
        <w:t>704-296-</w:t>
      </w:r>
      <w:r>
        <w:rPr>
          <w:spacing w:val="-4"/>
        </w:rPr>
        <w:t>08</w:t>
      </w:r>
      <w:r w:rsidR="0064757D">
        <w:rPr>
          <w:spacing w:val="-4"/>
        </w:rPr>
        <w:t>32</w:t>
      </w:r>
    </w:p>
    <w:p w14:paraId="3A42CD5D" w14:textId="0ECE185B" w:rsidR="00016C28" w:rsidRDefault="00016C28" w:rsidP="00016C28">
      <w:pPr>
        <w:pStyle w:val="BodyText"/>
        <w:rPr>
          <w:spacing w:val="-4"/>
        </w:rPr>
      </w:pPr>
      <w:r>
        <w:rPr>
          <w:spacing w:val="-4"/>
        </w:rPr>
        <w:t xml:space="preserve">                                                                       </w:t>
      </w:r>
      <w:hyperlink r:id="rId13" w:history="1">
        <w:r w:rsidR="004A2B92" w:rsidRPr="002D2C0C">
          <w:rPr>
            <w:rStyle w:val="Hyperlink"/>
            <w:spacing w:val="-4"/>
          </w:rPr>
          <w:t>Susan.rodgers@ucps.k12.nc.us</w:t>
        </w:r>
      </w:hyperlink>
      <w:r>
        <w:rPr>
          <w:spacing w:val="-4"/>
        </w:rPr>
        <w:t xml:space="preserve"> </w:t>
      </w:r>
    </w:p>
    <w:p w14:paraId="4B173BFD" w14:textId="3358A4BA" w:rsidR="0099177A" w:rsidRPr="004A2B92" w:rsidRDefault="00016C28" w:rsidP="004A2B92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ind w:right="839"/>
        <w:rPr>
          <w:sz w:val="24"/>
        </w:rPr>
      </w:pPr>
      <w:r w:rsidRPr="004A2B92">
        <w:rPr>
          <w:sz w:val="24"/>
        </w:rPr>
        <w:t>Si usted está en desacuerdo con la respuesta emitida por el Superintendente o el designado del Superintendente, usted tiene el derecho de apelar de acuerdo con la Política 4-</w:t>
      </w:r>
      <w:r w:rsidR="001B7D71">
        <w:rPr>
          <w:sz w:val="24"/>
        </w:rPr>
        <w:t>0</w:t>
      </w:r>
      <w:r w:rsidRPr="004A2B92">
        <w:rPr>
          <w:sz w:val="24"/>
        </w:rPr>
        <w:t>7 (</w:t>
      </w:r>
      <w:r w:rsidR="001B7D71">
        <w:rPr>
          <w:sz w:val="24"/>
        </w:rPr>
        <w:t>b</w:t>
      </w:r>
      <w:r w:rsidRPr="004A2B92">
        <w:rPr>
          <w:sz w:val="24"/>
        </w:rPr>
        <w:t>) del Consejo de Educación de las Escuelas Públicas del Condado Unión.</w:t>
      </w:r>
    </w:p>
    <w:p w14:paraId="4B173BFE" w14:textId="77777777" w:rsidR="0099177A" w:rsidRDefault="0099177A">
      <w:pPr>
        <w:pStyle w:val="BodyText"/>
      </w:pPr>
    </w:p>
    <w:p w14:paraId="4B173BFF" w14:textId="74452182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ind w:left="819" w:right="838"/>
        <w:rPr>
          <w:sz w:val="24"/>
        </w:rPr>
      </w:pPr>
      <w:r>
        <w:rPr>
          <w:sz w:val="24"/>
        </w:rPr>
        <w:t xml:space="preserve">Usted tiene el derecho a una audiencia imparcial debido proceso ante un oficial de audiencia </w:t>
      </w:r>
      <w:r>
        <w:rPr>
          <w:sz w:val="24"/>
        </w:rPr>
        <w:lastRenderedPageBreak/>
        <w:t>imparcial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desea</w:t>
      </w:r>
      <w:r>
        <w:rPr>
          <w:spacing w:val="-3"/>
          <w:sz w:val="24"/>
        </w:rPr>
        <w:t xml:space="preserve"> </w:t>
      </w:r>
      <w:r>
        <w:rPr>
          <w:sz w:val="24"/>
        </w:rPr>
        <w:t>cuestionar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acción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omisión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identificación,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evaluación</w:t>
      </w:r>
      <w:r w:rsidR="001B7D71">
        <w:rPr>
          <w:b/>
          <w:sz w:val="24"/>
        </w:rPr>
        <w:t>,</w:t>
      </w:r>
      <w:r>
        <w:rPr>
          <w:b/>
          <w:sz w:val="24"/>
        </w:rPr>
        <w:t xml:space="preserve"> colocación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educacional</w:t>
      </w:r>
      <w:r w:rsidR="001B7D71">
        <w:rPr>
          <w:b/>
          <w:sz w:val="24"/>
        </w:rPr>
        <w:t xml:space="preserve">, o </w:t>
      </w:r>
      <w:r w:rsidR="001B7D71" w:rsidRPr="001B7D71">
        <w:rPr>
          <w:b/>
          <w:sz w:val="24"/>
        </w:rPr>
        <w:t>una educación pública adecuada gratuita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bajo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Sección</w:t>
      </w:r>
      <w:r>
        <w:rPr>
          <w:spacing w:val="-13"/>
          <w:sz w:val="24"/>
        </w:rPr>
        <w:t xml:space="preserve"> </w:t>
      </w:r>
      <w:r>
        <w:rPr>
          <w:sz w:val="24"/>
        </w:rPr>
        <w:t>504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hijo.</w:t>
      </w:r>
      <w:r>
        <w:rPr>
          <w:spacing w:val="-13"/>
          <w:sz w:val="24"/>
        </w:rPr>
        <w:t xml:space="preserve"> </w:t>
      </w:r>
      <w:r>
        <w:rPr>
          <w:sz w:val="24"/>
        </w:rPr>
        <w:t>Usted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hijo</w:t>
      </w:r>
      <w:r>
        <w:rPr>
          <w:spacing w:val="-13"/>
          <w:sz w:val="24"/>
        </w:rPr>
        <w:t xml:space="preserve"> </w:t>
      </w:r>
      <w:r>
        <w:rPr>
          <w:sz w:val="24"/>
        </w:rPr>
        <w:t>tienen</w:t>
      </w:r>
      <w:r>
        <w:rPr>
          <w:spacing w:val="-13"/>
          <w:sz w:val="24"/>
        </w:rPr>
        <w:t xml:space="preserve"> </w:t>
      </w:r>
      <w:r>
        <w:rPr>
          <w:sz w:val="24"/>
        </w:rPr>
        <w:t>derecho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participar, hablar y presenter la información en la audiencia, y usted tiene el derecho a ser representado por abogado, o cualquier otro tipo de representante legal a su propio costo. La solicitud por escrito para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audiencia</w:t>
      </w:r>
      <w:r>
        <w:rPr>
          <w:spacing w:val="-15"/>
          <w:sz w:val="24"/>
        </w:rPr>
        <w:t xml:space="preserve"> </w:t>
      </w:r>
      <w:r>
        <w:rPr>
          <w:sz w:val="24"/>
        </w:rPr>
        <w:t>imparcial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debido</w:t>
      </w:r>
      <w:r>
        <w:rPr>
          <w:spacing w:val="-15"/>
          <w:sz w:val="24"/>
        </w:rPr>
        <w:t xml:space="preserve"> </w:t>
      </w:r>
      <w:r>
        <w:rPr>
          <w:sz w:val="24"/>
        </w:rPr>
        <w:t>proceso</w:t>
      </w:r>
      <w:r>
        <w:rPr>
          <w:spacing w:val="-15"/>
          <w:sz w:val="24"/>
        </w:rPr>
        <w:t xml:space="preserve"> </w:t>
      </w:r>
      <w:r>
        <w:rPr>
          <w:sz w:val="24"/>
        </w:rPr>
        <w:t>puede</w:t>
      </w:r>
      <w:r>
        <w:rPr>
          <w:spacing w:val="-15"/>
          <w:sz w:val="24"/>
        </w:rPr>
        <w:t xml:space="preserve"> </w:t>
      </w:r>
      <w:r>
        <w:rPr>
          <w:sz w:val="24"/>
        </w:rPr>
        <w:t>hacerse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forma</w:t>
      </w:r>
      <w:r>
        <w:rPr>
          <w:spacing w:val="-15"/>
          <w:sz w:val="24"/>
        </w:rPr>
        <w:t xml:space="preserve"> </w:t>
      </w:r>
      <w:r>
        <w:rPr>
          <w:sz w:val="24"/>
        </w:rPr>
        <w:t>prevista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Escuelas Públicas del Condado Unión y presentado al Asistente del Superintendente</w:t>
      </w:r>
      <w:r w:rsidR="004A2B92">
        <w:rPr>
          <w:sz w:val="24"/>
        </w:rPr>
        <w:t xml:space="preserve"> Académico</w:t>
      </w:r>
      <w:r>
        <w:rPr>
          <w:i/>
          <w:sz w:val="24"/>
        </w:rPr>
        <w:t xml:space="preserve">. </w:t>
      </w:r>
      <w:r>
        <w:rPr>
          <w:sz w:val="24"/>
        </w:rPr>
        <w:t>La solicitud debe enviarse:</w:t>
      </w:r>
    </w:p>
    <w:p w14:paraId="4B173C00" w14:textId="77777777" w:rsidR="0099177A" w:rsidRDefault="0099177A">
      <w:pPr>
        <w:pStyle w:val="BodyText"/>
      </w:pPr>
    </w:p>
    <w:p w14:paraId="13C9BD94" w14:textId="77777777" w:rsidR="004A2B92" w:rsidRDefault="00016C28">
      <w:pPr>
        <w:pStyle w:val="BodyText"/>
        <w:ind w:left="4069" w:right="3997" w:firstLine="487"/>
      </w:pPr>
      <w:r>
        <w:t xml:space="preserve">Dr. </w:t>
      </w:r>
      <w:r w:rsidR="004A2B92">
        <w:t>Susan Rodgers</w:t>
      </w:r>
    </w:p>
    <w:p w14:paraId="4B173C01" w14:textId="3D7A9269" w:rsidR="0099177A" w:rsidRDefault="00016C28" w:rsidP="004A2B92">
      <w:pPr>
        <w:pStyle w:val="BodyText"/>
        <w:ind w:left="4069" w:right="3997"/>
      </w:pPr>
      <w:r>
        <w:t>Union</w:t>
      </w:r>
      <w:r>
        <w:rPr>
          <w:spacing w:val="-11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Schools</w:t>
      </w:r>
    </w:p>
    <w:p w14:paraId="4B173C02" w14:textId="77777777" w:rsidR="0099177A" w:rsidRDefault="00016C28">
      <w:pPr>
        <w:pStyle w:val="BodyText"/>
        <w:ind w:left="3983" w:right="4004"/>
        <w:jc w:val="center"/>
      </w:pPr>
      <w:r>
        <w:t>400</w:t>
      </w:r>
      <w:r>
        <w:rPr>
          <w:spacing w:val="-14"/>
        </w:rPr>
        <w:t xml:space="preserve"> </w:t>
      </w:r>
      <w:r>
        <w:t>North</w:t>
      </w:r>
      <w:r>
        <w:rPr>
          <w:spacing w:val="-14"/>
        </w:rPr>
        <w:t xml:space="preserve"> </w:t>
      </w:r>
      <w:r>
        <w:t>Church</w:t>
      </w:r>
      <w:r>
        <w:rPr>
          <w:spacing w:val="-14"/>
        </w:rPr>
        <w:t xml:space="preserve"> </w:t>
      </w:r>
      <w:r>
        <w:t>Street Monroe, NC 28112</w:t>
      </w:r>
    </w:p>
    <w:p w14:paraId="4B173C03" w14:textId="72B0C697" w:rsidR="0099177A" w:rsidRDefault="00016C28">
      <w:pPr>
        <w:pStyle w:val="BodyText"/>
        <w:ind w:left="3975" w:right="3994" w:hanging="3"/>
        <w:jc w:val="center"/>
      </w:pPr>
      <w:r>
        <w:t>Teléfono: 704-296-08</w:t>
      </w:r>
      <w:r w:rsidR="004A2B92">
        <w:t>32</w:t>
      </w:r>
      <w:r>
        <w:t xml:space="preserve"> </w:t>
      </w:r>
      <w:hyperlink r:id="rId14" w:history="1">
        <w:r w:rsidR="004A2B92" w:rsidRPr="002D2C0C">
          <w:rPr>
            <w:rStyle w:val="Hyperlink"/>
            <w:spacing w:val="-2"/>
          </w:rPr>
          <w:t>Susan.rodgers@ucps.k12.nc.us</w:t>
        </w:r>
      </w:hyperlink>
    </w:p>
    <w:p w14:paraId="4B173C04" w14:textId="77777777" w:rsidR="0099177A" w:rsidRDefault="0099177A">
      <w:pPr>
        <w:pStyle w:val="BodyText"/>
        <w:spacing w:before="2"/>
        <w:rPr>
          <w:sz w:val="16"/>
        </w:rPr>
      </w:pPr>
    </w:p>
    <w:p w14:paraId="4B173C05" w14:textId="77777777" w:rsidR="0099177A" w:rsidRDefault="00016C28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>
        <w:rPr>
          <w:sz w:val="24"/>
        </w:rPr>
        <w:t>Usted</w:t>
      </w:r>
      <w:r>
        <w:rPr>
          <w:spacing w:val="-4"/>
          <w:sz w:val="24"/>
        </w:rPr>
        <w:t xml:space="preserve"> </w:t>
      </w:r>
      <w:r>
        <w:rPr>
          <w:sz w:val="24"/>
        </w:rPr>
        <w:t>también</w:t>
      </w:r>
      <w:r>
        <w:rPr>
          <w:spacing w:val="-1"/>
          <w:sz w:val="24"/>
        </w:rPr>
        <w:t xml:space="preserve"> </w:t>
      </w:r>
      <w:r>
        <w:rPr>
          <w:sz w:val="24"/>
        </w:rPr>
        <w:t>tiene 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queja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Oficina</w:t>
      </w:r>
      <w:r>
        <w:rPr>
          <w:spacing w:val="-2"/>
          <w:sz w:val="24"/>
        </w:rPr>
        <w:t xml:space="preserve"> </w:t>
      </w:r>
      <w:r>
        <w:rPr>
          <w:sz w:val="24"/>
        </w:rPr>
        <w:t>de Derechos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Civiles.</w:t>
      </w:r>
    </w:p>
    <w:p w14:paraId="4B173C06" w14:textId="77777777" w:rsidR="0099177A" w:rsidRDefault="0099177A">
      <w:pPr>
        <w:pStyle w:val="BodyText"/>
      </w:pPr>
    </w:p>
    <w:p w14:paraId="4B173C07" w14:textId="77777777" w:rsidR="0099177A" w:rsidRDefault="00016C28">
      <w:pPr>
        <w:pStyle w:val="BodyText"/>
        <w:ind w:left="4024" w:right="4042" w:hanging="2"/>
        <w:jc w:val="center"/>
      </w:pPr>
      <w:r>
        <w:t>400 Maryland Avenue, SW Washington,</w:t>
      </w:r>
      <w:r>
        <w:rPr>
          <w:spacing w:val="-15"/>
        </w:rPr>
        <w:t xml:space="preserve"> </w:t>
      </w:r>
      <w:r>
        <w:t>D.C.</w:t>
      </w:r>
      <w:r>
        <w:rPr>
          <w:spacing w:val="-15"/>
        </w:rPr>
        <w:t xml:space="preserve"> </w:t>
      </w:r>
      <w:r>
        <w:t>20202-1475</w:t>
      </w:r>
    </w:p>
    <w:p w14:paraId="4B173C08" w14:textId="77777777" w:rsidR="0099177A" w:rsidRDefault="00016C28">
      <w:pPr>
        <w:pStyle w:val="BodyText"/>
        <w:ind w:left="3984" w:right="4004"/>
        <w:jc w:val="center"/>
      </w:pPr>
      <w:r>
        <w:t>Teléfono:</w:t>
      </w:r>
      <w:r>
        <w:rPr>
          <w:spacing w:val="-6"/>
        </w:rPr>
        <w:t xml:space="preserve"> </w:t>
      </w:r>
      <w:r>
        <w:t>202-453-</w:t>
      </w:r>
      <w:r>
        <w:rPr>
          <w:spacing w:val="-4"/>
        </w:rPr>
        <w:t>6020</w:t>
      </w:r>
    </w:p>
    <w:p w14:paraId="4B173C09" w14:textId="77777777" w:rsidR="0099177A" w:rsidRDefault="00016C28">
      <w:pPr>
        <w:pStyle w:val="BodyText"/>
        <w:ind w:left="3455" w:right="3475"/>
        <w:jc w:val="center"/>
      </w:pPr>
      <w:r>
        <w:t>FAX:</w:t>
      </w:r>
      <w:r>
        <w:rPr>
          <w:spacing w:val="-4"/>
        </w:rPr>
        <w:t xml:space="preserve"> </w:t>
      </w:r>
      <w:r>
        <w:t>202-453-6021;</w:t>
      </w:r>
      <w:r>
        <w:rPr>
          <w:spacing w:val="-2"/>
        </w:rPr>
        <w:t xml:space="preserve"> </w:t>
      </w:r>
      <w:r>
        <w:t>TDD:</w:t>
      </w:r>
      <w:r>
        <w:rPr>
          <w:spacing w:val="-2"/>
        </w:rPr>
        <w:t xml:space="preserve"> </w:t>
      </w:r>
      <w:r>
        <w:t>877-521-</w:t>
      </w:r>
      <w:r>
        <w:rPr>
          <w:spacing w:val="-4"/>
        </w:rPr>
        <w:t>2172</w:t>
      </w:r>
    </w:p>
    <w:p w14:paraId="4B173C0A" w14:textId="77777777" w:rsidR="0099177A" w:rsidRDefault="00016C28">
      <w:pPr>
        <w:pStyle w:val="BodyText"/>
        <w:ind w:left="3982" w:right="4004"/>
        <w:jc w:val="center"/>
      </w:pPr>
      <w:r>
        <w:t>Email:</w:t>
      </w:r>
      <w:r>
        <w:rPr>
          <w:spacing w:val="-2"/>
        </w:rPr>
        <w:t xml:space="preserve"> </w:t>
      </w:r>
      <w:hyperlink r:id="rId15">
        <w:r>
          <w:rPr>
            <w:color w:val="0562C1"/>
            <w:spacing w:val="-2"/>
            <w:u w:val="single" w:color="0562C1"/>
          </w:rPr>
          <w:t>OCR.DC@ed.gov</w:t>
        </w:r>
      </w:hyperlink>
    </w:p>
    <w:p w14:paraId="4B173C0B" w14:textId="77777777" w:rsidR="0099177A" w:rsidRDefault="0099177A">
      <w:pPr>
        <w:pStyle w:val="BodyText"/>
        <w:spacing w:before="3"/>
        <w:rPr>
          <w:sz w:val="16"/>
        </w:rPr>
      </w:pPr>
    </w:p>
    <w:p w14:paraId="4B173C0C" w14:textId="77777777" w:rsidR="0099177A" w:rsidRDefault="00016C28">
      <w:pPr>
        <w:pStyle w:val="BodyText"/>
        <w:spacing w:before="90"/>
        <w:ind w:left="100" w:right="113"/>
        <w:jc w:val="both"/>
      </w:pPr>
      <w:r>
        <w:t>En cumplimiento de la ley federal, el sistema de las Escuelas Públicas del Condado Unión administra todos los programas</w:t>
      </w:r>
      <w:r>
        <w:rPr>
          <w:spacing w:val="-15"/>
        </w:rPr>
        <w:t xml:space="preserve"> </w:t>
      </w:r>
      <w:r>
        <w:t>educativos,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actividades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empleo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admisiones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discriminación</w:t>
      </w:r>
      <w:r>
        <w:rPr>
          <w:spacing w:val="-15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raza,</w:t>
      </w:r>
      <w:r>
        <w:rPr>
          <w:spacing w:val="-15"/>
        </w:rPr>
        <w:t xml:space="preserve"> </w:t>
      </w:r>
      <w:r>
        <w:t>religión,</w:t>
      </w:r>
      <w:r>
        <w:rPr>
          <w:spacing w:val="-15"/>
        </w:rPr>
        <w:t xml:space="preserve"> </w:t>
      </w:r>
      <w:r>
        <w:t>origen nacional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étnico,</w:t>
      </w:r>
      <w:r>
        <w:rPr>
          <w:spacing w:val="-1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edad,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militar,</w:t>
      </w:r>
      <w:r>
        <w:rPr>
          <w:spacing w:val="-1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género,</w:t>
      </w:r>
      <w:r>
        <w:rPr>
          <w:spacing w:val="-1"/>
        </w:rPr>
        <w:t xml:space="preserve"> </w:t>
      </w:r>
      <w:r>
        <w:t>excepto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exención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apropiada y permitida por la ley.</w:t>
      </w:r>
    </w:p>
    <w:sectPr w:rsidR="0099177A">
      <w:pgSz w:w="12240" w:h="15840"/>
      <w:pgMar w:top="13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C9D2C" w14:textId="77777777" w:rsidR="00016C28" w:rsidRDefault="00016C28" w:rsidP="00016C28">
      <w:r>
        <w:separator/>
      </w:r>
    </w:p>
  </w:endnote>
  <w:endnote w:type="continuationSeparator" w:id="0">
    <w:p w14:paraId="1E4D0626" w14:textId="77777777" w:rsidR="00016C28" w:rsidRDefault="00016C28" w:rsidP="0001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70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B5869" w14:textId="786F2740" w:rsidR="004A2B92" w:rsidRDefault="004A2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D1999" w14:textId="77777777" w:rsidR="004A2B92" w:rsidRDefault="004A2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10F8" w14:textId="77777777" w:rsidR="00016C28" w:rsidRDefault="00016C28" w:rsidP="00016C28">
      <w:r>
        <w:separator/>
      </w:r>
    </w:p>
  </w:footnote>
  <w:footnote w:type="continuationSeparator" w:id="0">
    <w:p w14:paraId="257F2309" w14:textId="77777777" w:rsidR="00016C28" w:rsidRDefault="00016C28" w:rsidP="0001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9B4C" w14:textId="23CD4CAD" w:rsidR="00016C28" w:rsidRDefault="00016C28">
    <w:pPr>
      <w:pStyle w:val="Header"/>
    </w:pPr>
    <w:r>
      <w:rPr>
        <w:noProof/>
      </w:rPr>
      <w:drawing>
        <wp:inline distT="0" distB="0" distL="0" distR="0" wp14:anchorId="06CCF32B" wp14:editId="72683BDC">
          <wp:extent cx="987425" cy="341630"/>
          <wp:effectExtent l="0" t="0" r="317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6B24EE" w14:textId="77777777" w:rsidR="00016C28" w:rsidRDefault="00016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D0D2C"/>
    <w:multiLevelType w:val="hybridMultilevel"/>
    <w:tmpl w:val="A636F452"/>
    <w:lvl w:ilvl="0" w:tplc="D8E441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3064C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75B2C3D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3" w:tplc="63FC466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 w:tplc="F014E31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C7128BA2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6" w:tplc="569AE336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0EA0714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556C82CA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7A"/>
    <w:rsid w:val="00002604"/>
    <w:rsid w:val="00016C28"/>
    <w:rsid w:val="001B7D71"/>
    <w:rsid w:val="004A2B92"/>
    <w:rsid w:val="0064757D"/>
    <w:rsid w:val="009403F8"/>
    <w:rsid w:val="0099177A"/>
    <w:rsid w:val="009A0A72"/>
    <w:rsid w:val="00CF1B20"/>
    <w:rsid w:val="00DC6068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73BCC"/>
  <w15:docId w15:val="{844D6853-8D8B-4C24-AC41-B44917FC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241" w:right="238" w:hanging="4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6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6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2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6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san.rodgers@ucps.k12.nc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.earp@ucps.k12.nc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OCR.DC@ed.gov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san.rodgers@ucps.k12.nc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3C425DCC6A4EB3B1F04E080A75FA" ma:contentTypeVersion="14" ma:contentTypeDescription="Create a new document." ma:contentTypeScope="" ma:versionID="861f559e43e6f1050b56f9f5c48ff8fe">
  <xsd:schema xmlns:xsd="http://www.w3.org/2001/XMLSchema" xmlns:xs="http://www.w3.org/2001/XMLSchema" xmlns:p="http://schemas.microsoft.com/office/2006/metadata/properties" xmlns:ns3="5fd43b46-4288-43ac-814a-09064e69c130" xmlns:ns4="35fcdec0-5872-4a16-ac5b-41c5b83f74d4" targetNamespace="http://schemas.microsoft.com/office/2006/metadata/properties" ma:root="true" ma:fieldsID="cd3d6889212f23cc9f22c2b4483c9b44" ns3:_="" ns4:_="">
    <xsd:import namespace="5fd43b46-4288-43ac-814a-09064e69c130"/>
    <xsd:import namespace="35fcdec0-5872-4a16-ac5b-41c5b83f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b46-4288-43ac-814a-09064e69c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cdec0-5872-4a16-ac5b-41c5b83f7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50F5F-5533-4FFD-BF00-5D418AEB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96880-E771-4456-A061-7F3263249497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5fcdec0-5872-4a16-ac5b-41c5b83f74d4"/>
    <ds:schemaRef ds:uri="5fd43b46-4288-43ac-814a-09064e69c1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ED2669-AFB5-47DC-A091-77B42449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b46-4288-43ac-814a-09064e69c130"/>
    <ds:schemaRef ds:uri="35fcdec0-5872-4a16-ac5b-41c5b83f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Earp</dc:creator>
  <cp:lastModifiedBy>Kate Earp</cp:lastModifiedBy>
  <cp:revision>2</cp:revision>
  <dcterms:created xsi:type="dcterms:W3CDTF">2023-03-20T17:58:00Z</dcterms:created>
  <dcterms:modified xsi:type="dcterms:W3CDTF">2023-03-20T17:58:00Z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2023-02-12T00:00:00Z</vt:filetime>
  </property>
  <property fmtid="{D5CDD505-2E9C-101B-9397-08002B2CF9AE}" pid="5" name="GrammarlyDocumentId">
    <vt:lpwstr>517dc9bae12c13399a0c5d7e85b00cee96cd0a8fa9560c75f5dfed2120fda24b</vt:lpwstr>
  </property>
  <property fmtid="{D5CDD505-2E9C-101B-9397-08002B2CF9AE}" pid="6" name="ContentTypeId">
    <vt:lpwstr>0x0101005DB43C425DCC6A4EB3B1F04E080A75FA</vt:lpwstr>
  </property>
</Properties>
</file>